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521A" w14:textId="77777777" w:rsidR="0080487E" w:rsidRDefault="0080487E" w:rsidP="00EA08D0">
      <w:pPr>
        <w:jc w:val="right"/>
      </w:pPr>
    </w:p>
    <w:p w14:paraId="67609DE3" w14:textId="77777777" w:rsidR="004A1AE2" w:rsidRDefault="004A1AE2" w:rsidP="00EA08D0">
      <w:pPr>
        <w:jc w:val="right"/>
      </w:pPr>
    </w:p>
    <w:p w14:paraId="009603C8" w14:textId="77777777" w:rsidR="006D673C" w:rsidRDefault="004A1AE2" w:rsidP="004A1AE2">
      <w:pPr>
        <w:jc w:val="center"/>
        <w:rPr>
          <w:rFonts w:ascii="Times New Roman" w:hAnsi="Times New Roman"/>
          <w:b/>
          <w:sz w:val="24"/>
          <w:szCs w:val="24"/>
        </w:rPr>
      </w:pPr>
      <w:r w:rsidRPr="006D673C">
        <w:rPr>
          <w:rFonts w:ascii="Times New Roman" w:hAnsi="Times New Roman"/>
          <w:b/>
          <w:sz w:val="24"/>
          <w:szCs w:val="24"/>
        </w:rPr>
        <w:t>VÝROČNÍ ZPRÁV</w:t>
      </w:r>
      <w:r w:rsidR="006D673C">
        <w:rPr>
          <w:rFonts w:ascii="Times New Roman" w:hAnsi="Times New Roman"/>
          <w:b/>
          <w:sz w:val="24"/>
          <w:szCs w:val="24"/>
        </w:rPr>
        <w:t>A</w:t>
      </w:r>
      <w:r w:rsidRPr="006D673C">
        <w:rPr>
          <w:rFonts w:ascii="Times New Roman" w:hAnsi="Times New Roman"/>
          <w:b/>
          <w:sz w:val="24"/>
          <w:szCs w:val="24"/>
        </w:rPr>
        <w:t xml:space="preserve"> ŠKOLY </w:t>
      </w:r>
    </w:p>
    <w:p w14:paraId="161BBBDE" w14:textId="3A9C2AAF" w:rsidR="004A1AE2" w:rsidRPr="006D673C" w:rsidRDefault="004A1AE2" w:rsidP="004A1AE2">
      <w:pPr>
        <w:jc w:val="center"/>
        <w:rPr>
          <w:rFonts w:ascii="Times New Roman" w:hAnsi="Times New Roman"/>
          <w:b/>
          <w:sz w:val="24"/>
          <w:szCs w:val="24"/>
        </w:rPr>
      </w:pPr>
      <w:r w:rsidRPr="006D673C">
        <w:rPr>
          <w:rFonts w:ascii="Times New Roman" w:hAnsi="Times New Roman"/>
          <w:b/>
          <w:sz w:val="24"/>
          <w:szCs w:val="24"/>
        </w:rPr>
        <w:t>O POSKYTOVÁNÍ INFORMACÍ ZA ROK 20</w:t>
      </w:r>
      <w:r w:rsidR="00572E31">
        <w:rPr>
          <w:rFonts w:ascii="Times New Roman" w:hAnsi="Times New Roman"/>
          <w:b/>
          <w:sz w:val="24"/>
          <w:szCs w:val="24"/>
        </w:rPr>
        <w:t>2</w:t>
      </w:r>
      <w:r w:rsidR="004D6FA5">
        <w:rPr>
          <w:rFonts w:ascii="Times New Roman" w:hAnsi="Times New Roman"/>
          <w:b/>
          <w:sz w:val="24"/>
          <w:szCs w:val="24"/>
        </w:rPr>
        <w:t>3</w:t>
      </w:r>
    </w:p>
    <w:p w14:paraId="4102ED92" w14:textId="77777777" w:rsidR="004A1AE2" w:rsidRPr="006D673C" w:rsidRDefault="004A1AE2" w:rsidP="004A1AE2">
      <w:pPr>
        <w:jc w:val="center"/>
        <w:rPr>
          <w:rFonts w:ascii="Times New Roman" w:hAnsi="Times New Roman"/>
          <w:sz w:val="24"/>
          <w:szCs w:val="24"/>
        </w:rPr>
      </w:pPr>
    </w:p>
    <w:p w14:paraId="2860C8AE" w14:textId="687E8B9A" w:rsidR="004A1AE2" w:rsidRPr="006D673C" w:rsidRDefault="004A1AE2" w:rsidP="004A1AE2">
      <w:pPr>
        <w:rPr>
          <w:rFonts w:ascii="Times New Roman" w:hAnsi="Times New Roman"/>
          <w:sz w:val="24"/>
          <w:szCs w:val="24"/>
        </w:rPr>
      </w:pPr>
      <w:r w:rsidRPr="006D673C">
        <w:rPr>
          <w:rFonts w:ascii="Times New Roman" w:hAnsi="Times New Roman"/>
          <w:sz w:val="24"/>
          <w:szCs w:val="24"/>
        </w:rPr>
        <w:t>Na základě ustanovení § 18 zákona č. 106/1999 o svobodném přístupu k informacím, ve znění pozdějších předpisů, předkládá Mateřská škola Brno, Veslařská 256, příspěvková organizace jakožto povinný subjekt podle uvedeného zákona, souhrnnou zprávu o své činnosti v oblasti poskytování informací za kalendářní rok 20</w:t>
      </w:r>
      <w:r w:rsidR="00572E31">
        <w:rPr>
          <w:rFonts w:ascii="Times New Roman" w:hAnsi="Times New Roman"/>
          <w:sz w:val="24"/>
          <w:szCs w:val="24"/>
        </w:rPr>
        <w:t>2</w:t>
      </w:r>
      <w:r w:rsidR="003B3439">
        <w:rPr>
          <w:rFonts w:ascii="Times New Roman" w:hAnsi="Times New Roman"/>
          <w:sz w:val="24"/>
          <w:szCs w:val="24"/>
        </w:rPr>
        <w:t>2</w:t>
      </w:r>
      <w:r w:rsidRPr="006D673C">
        <w:rPr>
          <w:rFonts w:ascii="Times New Roman" w:hAnsi="Times New Roman"/>
          <w:sz w:val="24"/>
          <w:szCs w:val="24"/>
        </w:rPr>
        <w:t>.</w:t>
      </w:r>
    </w:p>
    <w:p w14:paraId="23FF73B5" w14:textId="77777777" w:rsidR="006D673C" w:rsidRDefault="006D673C" w:rsidP="006D67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938"/>
        <w:gridCol w:w="703"/>
      </w:tblGrid>
      <w:tr w:rsidR="006D673C" w14:paraId="248230D3" w14:textId="77777777" w:rsidTr="006D673C">
        <w:tc>
          <w:tcPr>
            <w:tcW w:w="421" w:type="dxa"/>
            <w:vAlign w:val="center"/>
          </w:tcPr>
          <w:p w14:paraId="1A06BEF2" w14:textId="77777777" w:rsidR="006D673C" w:rsidRDefault="006D673C" w:rsidP="006D673C">
            <w:pPr>
              <w:jc w:val="left"/>
            </w:pPr>
            <w:r>
              <w:t>1.</w:t>
            </w:r>
          </w:p>
        </w:tc>
        <w:tc>
          <w:tcPr>
            <w:tcW w:w="7938" w:type="dxa"/>
            <w:vAlign w:val="center"/>
          </w:tcPr>
          <w:p w14:paraId="0FD81BBD" w14:textId="77777777" w:rsidR="006D673C" w:rsidRDefault="006D673C" w:rsidP="006D673C">
            <w:pPr>
              <w:jc w:val="left"/>
            </w:pPr>
            <w:r>
              <w:t>Počet podaných žádostí o informace</w:t>
            </w:r>
          </w:p>
          <w:p w14:paraId="70ACE29F" w14:textId="77777777" w:rsidR="006D673C" w:rsidRDefault="006D673C" w:rsidP="006D673C">
            <w:pPr>
              <w:jc w:val="left"/>
            </w:pPr>
          </w:p>
        </w:tc>
        <w:tc>
          <w:tcPr>
            <w:tcW w:w="703" w:type="dxa"/>
            <w:vAlign w:val="center"/>
          </w:tcPr>
          <w:p w14:paraId="337EDA1C" w14:textId="77777777" w:rsidR="006D673C" w:rsidRDefault="006D673C" w:rsidP="006D673C">
            <w:pPr>
              <w:jc w:val="left"/>
            </w:pPr>
            <w:r>
              <w:t>0</w:t>
            </w:r>
          </w:p>
        </w:tc>
      </w:tr>
      <w:tr w:rsidR="006D673C" w14:paraId="7235923F" w14:textId="77777777" w:rsidTr="006D673C">
        <w:tc>
          <w:tcPr>
            <w:tcW w:w="421" w:type="dxa"/>
            <w:vAlign w:val="center"/>
          </w:tcPr>
          <w:p w14:paraId="3197E186" w14:textId="77777777" w:rsidR="006D673C" w:rsidRDefault="006D673C" w:rsidP="006D673C">
            <w:pPr>
              <w:jc w:val="left"/>
            </w:pPr>
            <w:r>
              <w:t>2.</w:t>
            </w:r>
          </w:p>
        </w:tc>
        <w:tc>
          <w:tcPr>
            <w:tcW w:w="7938" w:type="dxa"/>
            <w:vAlign w:val="center"/>
          </w:tcPr>
          <w:p w14:paraId="2AB3A779" w14:textId="77777777" w:rsidR="006D673C" w:rsidRDefault="006D673C" w:rsidP="006D673C">
            <w:pPr>
              <w:jc w:val="left"/>
            </w:pPr>
            <w:r>
              <w:t>Počet vydaných rozhodnutí o odmítnutí žádosti</w:t>
            </w:r>
          </w:p>
          <w:p w14:paraId="492CA5F9" w14:textId="77777777" w:rsidR="006D673C" w:rsidRDefault="006D673C" w:rsidP="006D673C">
            <w:pPr>
              <w:jc w:val="left"/>
            </w:pPr>
          </w:p>
        </w:tc>
        <w:tc>
          <w:tcPr>
            <w:tcW w:w="703" w:type="dxa"/>
            <w:vAlign w:val="center"/>
          </w:tcPr>
          <w:p w14:paraId="50E81334" w14:textId="77777777" w:rsidR="006D673C" w:rsidRDefault="006D673C" w:rsidP="006D673C">
            <w:pPr>
              <w:jc w:val="left"/>
            </w:pPr>
            <w:r>
              <w:t>0</w:t>
            </w:r>
          </w:p>
        </w:tc>
      </w:tr>
      <w:tr w:rsidR="006D673C" w14:paraId="7DB2B243" w14:textId="77777777" w:rsidTr="006D673C">
        <w:tc>
          <w:tcPr>
            <w:tcW w:w="421" w:type="dxa"/>
            <w:vAlign w:val="center"/>
          </w:tcPr>
          <w:p w14:paraId="0C386B5C" w14:textId="77777777" w:rsidR="006D673C" w:rsidRDefault="006D673C" w:rsidP="006D673C">
            <w:pPr>
              <w:jc w:val="left"/>
            </w:pPr>
            <w:r>
              <w:t>3.</w:t>
            </w:r>
          </w:p>
        </w:tc>
        <w:tc>
          <w:tcPr>
            <w:tcW w:w="7938" w:type="dxa"/>
            <w:vAlign w:val="center"/>
          </w:tcPr>
          <w:p w14:paraId="6B7B4E42" w14:textId="77777777" w:rsidR="006D673C" w:rsidRDefault="006D673C" w:rsidP="006D673C">
            <w:pPr>
              <w:jc w:val="left"/>
            </w:pPr>
            <w:r>
              <w:t>Počet podaných odvolání proti rozhodnutí</w:t>
            </w:r>
          </w:p>
          <w:p w14:paraId="74762FC3" w14:textId="77777777" w:rsidR="006D673C" w:rsidRDefault="006D673C" w:rsidP="006D673C">
            <w:pPr>
              <w:jc w:val="left"/>
            </w:pPr>
          </w:p>
        </w:tc>
        <w:tc>
          <w:tcPr>
            <w:tcW w:w="703" w:type="dxa"/>
            <w:vAlign w:val="center"/>
          </w:tcPr>
          <w:p w14:paraId="75133A5B" w14:textId="77777777" w:rsidR="006D673C" w:rsidRDefault="006D673C" w:rsidP="006D673C">
            <w:pPr>
              <w:jc w:val="left"/>
            </w:pPr>
            <w:r>
              <w:t>0</w:t>
            </w:r>
          </w:p>
        </w:tc>
      </w:tr>
      <w:tr w:rsidR="006D673C" w14:paraId="6967AB58" w14:textId="77777777" w:rsidTr="006D673C">
        <w:tc>
          <w:tcPr>
            <w:tcW w:w="421" w:type="dxa"/>
            <w:vAlign w:val="center"/>
          </w:tcPr>
          <w:p w14:paraId="4B6DA242" w14:textId="77777777" w:rsidR="006D673C" w:rsidRDefault="006D673C" w:rsidP="006D673C">
            <w:pPr>
              <w:jc w:val="left"/>
            </w:pPr>
            <w:r>
              <w:t>4.</w:t>
            </w:r>
          </w:p>
        </w:tc>
        <w:tc>
          <w:tcPr>
            <w:tcW w:w="7938" w:type="dxa"/>
            <w:vAlign w:val="center"/>
          </w:tcPr>
          <w:p w14:paraId="47F6A9CC" w14:textId="77777777" w:rsidR="006D673C" w:rsidRDefault="006D673C" w:rsidP="006D673C">
            <w:pPr>
              <w:jc w:val="left"/>
            </w:pPr>
            <w:r>
              <w:t>Opis rozsudku soudu ve věci přezkoumání zákonnosti rozhodnutí povinného subjektu o odmítnutí žádosti o poskytnutí informace a přehled výdajů</w:t>
            </w:r>
          </w:p>
          <w:p w14:paraId="5CDCDF8F" w14:textId="77777777" w:rsidR="006D673C" w:rsidRDefault="006D673C" w:rsidP="006D673C">
            <w:pPr>
              <w:jc w:val="left"/>
            </w:pPr>
          </w:p>
        </w:tc>
        <w:tc>
          <w:tcPr>
            <w:tcW w:w="703" w:type="dxa"/>
            <w:vAlign w:val="center"/>
          </w:tcPr>
          <w:p w14:paraId="207952BC" w14:textId="77777777" w:rsidR="006D673C" w:rsidRDefault="006D673C" w:rsidP="006D673C">
            <w:pPr>
              <w:jc w:val="left"/>
            </w:pPr>
            <w:r>
              <w:t>0</w:t>
            </w:r>
          </w:p>
        </w:tc>
      </w:tr>
      <w:tr w:rsidR="006D673C" w14:paraId="45753FD3" w14:textId="77777777" w:rsidTr="006D673C">
        <w:tc>
          <w:tcPr>
            <w:tcW w:w="421" w:type="dxa"/>
            <w:vAlign w:val="center"/>
          </w:tcPr>
          <w:p w14:paraId="49253FE3" w14:textId="77777777" w:rsidR="006D673C" w:rsidRDefault="006D673C" w:rsidP="006D673C">
            <w:pPr>
              <w:jc w:val="left"/>
            </w:pPr>
            <w:r>
              <w:t>5.</w:t>
            </w:r>
          </w:p>
        </w:tc>
        <w:tc>
          <w:tcPr>
            <w:tcW w:w="7938" w:type="dxa"/>
            <w:vAlign w:val="center"/>
          </w:tcPr>
          <w:p w14:paraId="3510B70A" w14:textId="77777777" w:rsidR="006D673C" w:rsidRDefault="006D673C" w:rsidP="006D673C">
            <w:pPr>
              <w:jc w:val="left"/>
            </w:pPr>
            <w:r>
              <w:t>Poskytnuté výhradní licence a odůvodnění nezbytnosti poskytnutí výhradní licence</w:t>
            </w:r>
          </w:p>
          <w:p w14:paraId="5D4AD0B9" w14:textId="77777777" w:rsidR="006D673C" w:rsidRDefault="006D673C" w:rsidP="006D673C">
            <w:pPr>
              <w:jc w:val="left"/>
            </w:pPr>
          </w:p>
          <w:p w14:paraId="1A363E19" w14:textId="77777777" w:rsidR="006D673C" w:rsidRDefault="006D673C" w:rsidP="006D673C">
            <w:pPr>
              <w:jc w:val="left"/>
            </w:pPr>
          </w:p>
        </w:tc>
        <w:tc>
          <w:tcPr>
            <w:tcW w:w="703" w:type="dxa"/>
            <w:vAlign w:val="center"/>
          </w:tcPr>
          <w:p w14:paraId="2DF90659" w14:textId="77777777" w:rsidR="006D673C" w:rsidRDefault="006D673C" w:rsidP="006D673C">
            <w:pPr>
              <w:jc w:val="left"/>
            </w:pPr>
            <w:r>
              <w:t>0</w:t>
            </w:r>
          </w:p>
        </w:tc>
      </w:tr>
      <w:tr w:rsidR="006D673C" w14:paraId="004C9AA2" w14:textId="77777777" w:rsidTr="006D673C">
        <w:tc>
          <w:tcPr>
            <w:tcW w:w="421" w:type="dxa"/>
            <w:vAlign w:val="center"/>
          </w:tcPr>
          <w:p w14:paraId="3E1E6409" w14:textId="77777777" w:rsidR="006D673C" w:rsidRDefault="006D673C" w:rsidP="006D673C">
            <w:pPr>
              <w:jc w:val="left"/>
            </w:pPr>
            <w:r>
              <w:t>6.</w:t>
            </w:r>
          </w:p>
        </w:tc>
        <w:tc>
          <w:tcPr>
            <w:tcW w:w="7938" w:type="dxa"/>
            <w:vAlign w:val="center"/>
          </w:tcPr>
          <w:p w14:paraId="2EF073B4" w14:textId="77777777" w:rsidR="006D673C" w:rsidRDefault="006D673C" w:rsidP="006D673C">
            <w:pPr>
              <w:jc w:val="left"/>
            </w:pPr>
            <w:r>
              <w:t>Počet stížností podaných podle § 16a, důvody jejich podání a stručný popis způsobu jejich vyřízení</w:t>
            </w:r>
          </w:p>
          <w:p w14:paraId="59939056" w14:textId="77777777" w:rsidR="006D673C" w:rsidRDefault="006D673C" w:rsidP="006D673C">
            <w:pPr>
              <w:jc w:val="left"/>
            </w:pPr>
          </w:p>
        </w:tc>
        <w:tc>
          <w:tcPr>
            <w:tcW w:w="703" w:type="dxa"/>
            <w:vAlign w:val="center"/>
          </w:tcPr>
          <w:p w14:paraId="0D152C2E" w14:textId="77777777" w:rsidR="006D673C" w:rsidRDefault="006D673C" w:rsidP="006D673C">
            <w:pPr>
              <w:jc w:val="left"/>
            </w:pPr>
            <w:r>
              <w:t>0</w:t>
            </w:r>
          </w:p>
        </w:tc>
      </w:tr>
      <w:tr w:rsidR="006D673C" w14:paraId="354D67E6" w14:textId="77777777" w:rsidTr="006D673C">
        <w:tc>
          <w:tcPr>
            <w:tcW w:w="421" w:type="dxa"/>
            <w:vAlign w:val="center"/>
          </w:tcPr>
          <w:p w14:paraId="15D4FBFD" w14:textId="77777777" w:rsidR="006D673C" w:rsidRDefault="006D673C" w:rsidP="006D673C">
            <w:pPr>
              <w:jc w:val="left"/>
            </w:pPr>
            <w:r>
              <w:t>7.</w:t>
            </w:r>
          </w:p>
        </w:tc>
        <w:tc>
          <w:tcPr>
            <w:tcW w:w="7938" w:type="dxa"/>
            <w:vAlign w:val="center"/>
          </w:tcPr>
          <w:p w14:paraId="26D3E929" w14:textId="77777777" w:rsidR="006D673C" w:rsidRDefault="006D673C" w:rsidP="006D673C">
            <w:pPr>
              <w:jc w:val="left"/>
            </w:pPr>
            <w:r>
              <w:t>D</w:t>
            </w:r>
            <w:r w:rsidRPr="00364431">
              <w:t>alší informace vztahující</w:t>
            </w:r>
            <w:r>
              <w:t xml:space="preserve"> se k uplatňování tohoto zákona</w:t>
            </w:r>
          </w:p>
          <w:p w14:paraId="2AA4A058" w14:textId="77777777" w:rsidR="006D673C" w:rsidRDefault="006D673C" w:rsidP="006D673C">
            <w:pPr>
              <w:jc w:val="left"/>
            </w:pPr>
          </w:p>
        </w:tc>
        <w:tc>
          <w:tcPr>
            <w:tcW w:w="703" w:type="dxa"/>
            <w:vAlign w:val="center"/>
          </w:tcPr>
          <w:p w14:paraId="08A822D8" w14:textId="77777777" w:rsidR="006D673C" w:rsidRDefault="006D673C" w:rsidP="006D673C">
            <w:pPr>
              <w:jc w:val="left"/>
            </w:pPr>
            <w:r>
              <w:t>0</w:t>
            </w:r>
          </w:p>
        </w:tc>
      </w:tr>
    </w:tbl>
    <w:p w14:paraId="7597BB91" w14:textId="77777777" w:rsidR="006D673C" w:rsidRDefault="006D673C" w:rsidP="006D673C"/>
    <w:p w14:paraId="5903A1C9" w14:textId="77777777" w:rsidR="006D673C" w:rsidRDefault="006D673C" w:rsidP="006D673C"/>
    <w:p w14:paraId="7B627C73" w14:textId="6330755B" w:rsidR="006D673C" w:rsidRPr="006D673C" w:rsidRDefault="006D673C" w:rsidP="006D673C">
      <w:pPr>
        <w:rPr>
          <w:rFonts w:ascii="Times New Roman" w:hAnsi="Times New Roman" w:cs="Times New Roman"/>
          <w:sz w:val="24"/>
          <w:szCs w:val="24"/>
        </w:rPr>
      </w:pPr>
      <w:r w:rsidRPr="006D673C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4D6FA5">
        <w:rPr>
          <w:rFonts w:ascii="Times New Roman" w:hAnsi="Times New Roman" w:cs="Times New Roman"/>
          <w:sz w:val="24"/>
          <w:szCs w:val="24"/>
        </w:rPr>
        <w:t>20</w:t>
      </w:r>
      <w:r w:rsidRPr="006D673C">
        <w:rPr>
          <w:rFonts w:ascii="Times New Roman" w:hAnsi="Times New Roman" w:cs="Times New Roman"/>
          <w:sz w:val="24"/>
          <w:szCs w:val="24"/>
        </w:rPr>
        <w:t xml:space="preserve">. </w:t>
      </w:r>
      <w:r w:rsidR="00CC4701">
        <w:rPr>
          <w:rFonts w:ascii="Times New Roman" w:hAnsi="Times New Roman" w:cs="Times New Roman"/>
          <w:sz w:val="24"/>
          <w:szCs w:val="24"/>
        </w:rPr>
        <w:t>1</w:t>
      </w:r>
      <w:r w:rsidRPr="006D673C">
        <w:rPr>
          <w:rFonts w:ascii="Times New Roman" w:hAnsi="Times New Roman" w:cs="Times New Roman"/>
          <w:sz w:val="24"/>
          <w:szCs w:val="24"/>
        </w:rPr>
        <w:t>. 20</w:t>
      </w:r>
      <w:r w:rsidR="00CC4701">
        <w:rPr>
          <w:rFonts w:ascii="Times New Roman" w:hAnsi="Times New Roman" w:cs="Times New Roman"/>
          <w:sz w:val="24"/>
          <w:szCs w:val="24"/>
        </w:rPr>
        <w:t>2</w:t>
      </w:r>
      <w:r w:rsidR="004D6FA5">
        <w:rPr>
          <w:rFonts w:ascii="Times New Roman" w:hAnsi="Times New Roman" w:cs="Times New Roman"/>
          <w:sz w:val="24"/>
          <w:szCs w:val="24"/>
        </w:rPr>
        <w:t>4</w:t>
      </w:r>
    </w:p>
    <w:p w14:paraId="0C4D3F37" w14:textId="77777777" w:rsidR="006D673C" w:rsidRPr="006D673C" w:rsidRDefault="006D673C" w:rsidP="006D673C">
      <w:pPr>
        <w:rPr>
          <w:rFonts w:ascii="Times New Roman" w:hAnsi="Times New Roman" w:cs="Times New Roman"/>
          <w:sz w:val="24"/>
          <w:szCs w:val="24"/>
        </w:rPr>
      </w:pPr>
    </w:p>
    <w:p w14:paraId="0A7EE924" w14:textId="77777777" w:rsidR="006D673C" w:rsidRPr="006D673C" w:rsidRDefault="006D673C" w:rsidP="006D673C">
      <w:pPr>
        <w:rPr>
          <w:rFonts w:ascii="Times New Roman" w:hAnsi="Times New Roman" w:cs="Times New Roman"/>
          <w:sz w:val="24"/>
          <w:szCs w:val="24"/>
        </w:rPr>
      </w:pP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</w:r>
      <w:r w:rsidRPr="006D673C">
        <w:rPr>
          <w:rFonts w:ascii="Times New Roman" w:hAnsi="Times New Roman" w:cs="Times New Roman"/>
          <w:sz w:val="24"/>
          <w:szCs w:val="24"/>
        </w:rPr>
        <w:tab/>
        <w:t>Mgr. Martina Šplíchalová</w:t>
      </w:r>
    </w:p>
    <w:p w14:paraId="41C2BA7B" w14:textId="77777777" w:rsidR="006D673C" w:rsidRPr="006D673C" w:rsidRDefault="006D673C" w:rsidP="006D6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ředitelka školy</w:t>
      </w:r>
    </w:p>
    <w:sectPr w:rsidR="006D673C" w:rsidRPr="006D673C" w:rsidSect="00D65B15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6C90" w14:textId="77777777" w:rsidR="00D65B15" w:rsidRDefault="00D65B15" w:rsidP="00EA08D0">
      <w:pPr>
        <w:spacing w:after="0" w:line="240" w:lineRule="auto"/>
      </w:pPr>
      <w:r>
        <w:separator/>
      </w:r>
    </w:p>
  </w:endnote>
  <w:endnote w:type="continuationSeparator" w:id="0">
    <w:p w14:paraId="7C155548" w14:textId="77777777" w:rsidR="00D65B15" w:rsidRDefault="00D65B15" w:rsidP="00EA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94B8" w14:textId="77777777" w:rsidR="00D65B15" w:rsidRDefault="00D65B15" w:rsidP="00EA08D0">
      <w:pPr>
        <w:spacing w:after="0" w:line="240" w:lineRule="auto"/>
      </w:pPr>
      <w:r>
        <w:separator/>
      </w:r>
    </w:p>
  </w:footnote>
  <w:footnote w:type="continuationSeparator" w:id="0">
    <w:p w14:paraId="27345F25" w14:textId="77777777" w:rsidR="00D65B15" w:rsidRDefault="00D65B15" w:rsidP="00EA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3349" w14:textId="77777777" w:rsidR="00EA08D0" w:rsidRDefault="00EA08D0" w:rsidP="00351145">
    <w:pPr>
      <w:pStyle w:val="Zhlav"/>
    </w:pPr>
    <w:r w:rsidRPr="00351145">
      <w:rPr>
        <w:rFonts w:ascii="Times New Roman" w:hAnsi="Times New Roman" w:cs="Times New Roman"/>
        <w:b/>
        <w:noProof/>
        <w:sz w:val="24"/>
        <w:szCs w:val="24"/>
        <w:lang w:eastAsia="cs-CZ"/>
      </w:rPr>
      <w:t>Mateřská škola Brno, Veslařská 256, příspěvková organizace</w:t>
    </w:r>
    <w:r>
      <w:rPr>
        <w:rFonts w:ascii="Times New Roman" w:hAnsi="Times New Roman" w:cs="Times New Roman"/>
        <w:b/>
        <w:noProof/>
        <w:sz w:val="24"/>
        <w:szCs w:val="24"/>
        <w:lang w:eastAsia="cs-CZ"/>
      </w:rPr>
      <w:t xml:space="preserve">                     </w:t>
    </w:r>
    <w:r>
      <w:rPr>
        <w:noProof/>
        <w:lang w:eastAsia="cs-CZ"/>
      </w:rPr>
      <w:drawing>
        <wp:inline distT="0" distB="0" distL="0" distR="0" wp14:anchorId="0B17DD7D" wp14:editId="2D98C048">
          <wp:extent cx="959223" cy="12038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59" cy="121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B3303"/>
    <w:multiLevelType w:val="multilevel"/>
    <w:tmpl w:val="9510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5532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D0"/>
    <w:rsid w:val="00042275"/>
    <w:rsid w:val="001231E8"/>
    <w:rsid w:val="00351145"/>
    <w:rsid w:val="0038725E"/>
    <w:rsid w:val="003A63FC"/>
    <w:rsid w:val="003B3439"/>
    <w:rsid w:val="004A1AE2"/>
    <w:rsid w:val="004D6FA5"/>
    <w:rsid w:val="004F03C4"/>
    <w:rsid w:val="00572E31"/>
    <w:rsid w:val="006928D4"/>
    <w:rsid w:val="006D673C"/>
    <w:rsid w:val="0080487E"/>
    <w:rsid w:val="00922067"/>
    <w:rsid w:val="00940601"/>
    <w:rsid w:val="00953CF9"/>
    <w:rsid w:val="009D026B"/>
    <w:rsid w:val="00CC4701"/>
    <w:rsid w:val="00D65B15"/>
    <w:rsid w:val="00EA08D0"/>
    <w:rsid w:val="00F00183"/>
    <w:rsid w:val="00F425D7"/>
    <w:rsid w:val="00F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D8DC"/>
  <w15:chartTrackingRefBased/>
  <w15:docId w15:val="{8705E4AA-4AF2-4226-B874-148E31B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8D0"/>
  </w:style>
  <w:style w:type="paragraph" w:styleId="Zpat">
    <w:name w:val="footer"/>
    <w:basedOn w:val="Normln"/>
    <w:link w:val="ZpatChar"/>
    <w:uiPriority w:val="99"/>
    <w:unhideWhenUsed/>
    <w:rsid w:val="00EA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8D0"/>
  </w:style>
  <w:style w:type="paragraph" w:styleId="Odstavecseseznamem">
    <w:name w:val="List Paragraph"/>
    <w:basedOn w:val="Normln"/>
    <w:uiPriority w:val="34"/>
    <w:qFormat/>
    <w:rsid w:val="006D673C"/>
    <w:pPr>
      <w:spacing w:after="0" w:line="276" w:lineRule="auto"/>
      <w:ind w:left="720"/>
      <w:contextualSpacing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6D673C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Šplíchalová</dc:creator>
  <cp:keywords/>
  <dc:description/>
  <cp:lastModifiedBy>Šplíchalová, Martina</cp:lastModifiedBy>
  <cp:revision>3</cp:revision>
  <dcterms:created xsi:type="dcterms:W3CDTF">2024-04-22T08:29:00Z</dcterms:created>
  <dcterms:modified xsi:type="dcterms:W3CDTF">2024-04-22T08:29:00Z</dcterms:modified>
</cp:coreProperties>
</file>